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b/>
          <w:bCs/>
          <w:color w:val="004AAD"/>
          <w:sz w:val="26"/>
          <w:szCs w:val="26"/>
        </w:rPr>
        <w:t xml:space="preserve">CEIP Capitulaciones de Santa Fe</w:t>
      </w:r>
    </w:p>
    <w:p>
      <w:pPr>
        <w:spacing w:after="60"/>
        <w:jc w:val="center"/>
      </w:pPr>
      <w:r>
        <w:rPr>
          <w:color w:val="555555"/>
          <w:sz w:val="20"/>
          <w:szCs w:val="20"/>
        </w:rPr>
        <w:t xml:space="preserve">Anexo al Plan de Centro · Proyecto Educativo</w:t>
      </w:r>
    </w:p>
    <w:p>
      <w:pPr>
        <w:spacing w:after="40"/>
        <w:jc w:val="center"/>
      </w:pPr>
      <w:r>
        <w:rPr>
          <w:b/>
          <w:bCs/>
          <w:color w:val="004AAD"/>
          <w:sz w:val="40"/>
          <w:szCs w:val="40"/>
        </w:rPr>
        <w:t xml:space="preserve">Criterios de evaluación · Educación Infantil (2.º ciclo)</w:t>
      </w:r>
    </w:p>
    <w:p>
      <w:pPr>
        <w:pBdr>
          <w:bottom w:val="single" w:color="004AAD" w:sz="8"/>
        </w:pBdr>
        <w:spacing w:after="120"/>
        <w:jc w:val="center"/>
      </w:pPr>
      <w:r>
        <w:rPr>
          <w:sz w:val="22"/>
          <w:szCs w:val="22"/>
        </w:rPr>
        <w:t xml:space="preserve">Relación de criterios de evaluación por área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Fuente: programaciones didácticas del centro (volcados oficiales de Séneca, curso 2025/2026). Conforme al Decreto 101/2023 y a la Orden de 30 de mayo de 2023 (LOMLOE, Andalucía).</w:t>
      </w: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Crecimiento en Armonía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Criterios comunes al ciclo. Sustituir la n por 1 (3 años), 2 (4 años) o 3 (5 años).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Las filas sombreadas en azul corresponden a las competencias específicas; las restantes, a sus criterios de evaluación.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Progresar en el conocimiento y control de su cuerpo y en la adquisición de distintasestrategias, adecuando sus acciones a la realidad del entorno de una manera participada y autónoma, para construir una autoimagen ajustada y positiva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Progresar en el conocimiento de su cuerpo, ajustando acciones y reacciones y desarrollando el equilibrio, la percepción sensorial y la coordinación en el movimiento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Manifestar sentimientos de seguridad personal y de disfrute en la participación en las diversas situaciones de la vida cotidiana, confiando en las propias posibilidades y mostrando iniciativa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Manejar diferentes objetos, útiles y herramientas en situaciones de juego y en la realización detareas cercanas y propias de la vida real, mostrando un control progresivo y de coordinación de movimientos de carácter fino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contextos de juego dirigido y espontáneo, ajustándose a sus posibilidades personales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Reconocer, manifestar y regular progresivamente sus emociones, expresando necesidades y sentimientos para lograr bienestar emocional y seguridad afectiva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expresar sus necesidades y sentimientos ajustando progresivamente el control de sus emociones, construyendo una identidad integradora y equilibrada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Ofrecer y pedir ayuda en situaciones cotidianas, estableciendo vínculos afectivos equilibrados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inquietudes, gustos y preferencias, aceptando y mostrando afecto de manera libre, segura, respetuosa y alejada de estereotipos sexistas, en beneficio de la coeducación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CA.n.2.4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satisfacción y seguridad sobre los logros conseguidos, valorando los beneficios de la cooperación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capacidades, destrezas y hábitos, partiendo de la confianza en sus posibilidades y sentimientos de logro, que promuevan un estilo de vida saludable y ecosocialmente responsable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Realizar actividades relacionadas con el autocuidado y el cuidado del entorno con actitud de respeto, mostrando autoconfianza e iniciativa y disfrutando con su logro de forma cada vez más autónoma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Respetar la secuencia temporal asociada a los acontecimientos y actividades cotidianas, adaptándose a las rutinas establecidas por y para el grupo y desarrollando comportamientos respetuosos hacia lasdemáspersonas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la satisfacción de las necesidades básicas de manera progresivamente autónoma, avanzando en la adquisición de hábitos y actitudes saludables y ecosocialmente sostenibles referidos a la alimentación, a la higiene, al descanso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CA.n.3.4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Cuidar y valorar los recursos materiales, ajustando su uso a las necesidades reales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Establecer interacciones sociales en condiciones de igualdad, valorando la importancia de la amistad, la mediación, el respeto y la empatía, para construir su propia identidad basada en valores democráticos y de respeto a los derechos humanos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con iniciativa en juegos y actividades colectivas relacionándose con otras personas con actitudes de afecto y empatía, respetando los distintos ritmos individuales y favoreciendo la inclusión yla cohesión de grupo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Reproducir conductas, acciones o situaciones a través del juego simbólico en interacción con sus iguales, identificando y rechazando todo tipo de estereotipos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situaciones de la vida cotidiana que impliquen una reflexión y asimilación de las normas sociales que regulan la convivencia y promueven valores como el respeto a la diversidad, laigualdad de género y la integración de la realidad pluricultural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CA.n.4.4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Desarrollar destrezas y habilidades para la gestión de conflictos de forma positiva, proponiendo alternativas creativas y teniendo en cuenta el criterio de otras personas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CA.n.4.5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en conocer la realidad pluricultural presente en su entorno, con actitud de respeto y valoración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CA.n.4.6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conocer y valorar celebraciones, costumbres y tradiciones propias de la cultura andaluza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Descubrimiento y Exploración del Entorno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Criterios comunes al ciclo. Sustituir la n por 1 (3 años), 2 (4 años) o 3 (5 años).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Las filas sombreadas en azul corresponden a las competencias específicas; las restantes, a sus criterios de evaluación.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características de los materiales, objetos y colecciones, estableciendo relacionesentre ellos, mediante la exploración, la manipulación sensorial y el manejo de herramientas sencillas y el desarrollo de destrezas lógico-matemáticas para descubrir y crear una idea cada vez más compleja del mundo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Establecer distintas relaciones entre los objetos a partir de sus cualidades o atributos,mostrando curiosidad e interés, explorando sus características, comportamiento físico y funcionamiento, constatando el efecto de sus acciones sobre los objetos y anticipándose a las consecuencias que de ellas se derivan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Emplear los cuantificadores básicos más significativos en el contexto del juego, la vida cotidiana yen la interacción con los demás en diferentes contextos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Ubicarse adecuadamente en los espacios habituales, tanto en reposo como en movimiento,aplicando sus conocimientos acerca de las nociones espaciales básicas y jugando con el propio cuerpo y con objetos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las situaciones cotidianas en las que es preciso medir, utilizando el cuerpo u otros elementos para efectuar las comparaciones y medidas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Organizar su actividad, ordenando las secuencias y utilizando las nociones temporales básicas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DEE.n.1.6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Representar el espacio y los objetos a través de relaciones espaciales y geométricas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DEE.n.1.7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las formas y cuerpos geométricos presentes en el entorno mediante actividades manipulativas y vivenciales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DEE.n.1.8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Construir con sentido las principales funciones de los números, aplicándolos a la vida cotidiana: medir, marcar, ordenar, etc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Tomar contacto, de manera progresiva, con los procedimientos del método científico y las destrezas del pensamiento computacional básico, a través de procesos de observación y manipulación de elementos del entorno, para iniciarse en su interpretación y responder de forma creativa a las situaciones y retos que se plantean, dando lugar a situaciones de reflexión y debate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Afrontar retos o problemas planificando secuencias de actividades, mostrando interés, iniciativa y actitud colaborativa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Canalizar progresivamente la frustración ante las dificultades o problemas mediante la aplicación de diferentes estrategias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Plantear hipótesis acerca del comportamiento de ciertos elementos o materiales, verificándolas a través de la manipulación y la actuación sobre ellos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DEE.n.2.4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diferentes estrategias para la toma de decisiones con progresiva autonomía, afrontando el proceso de creación de soluciones originales en respuesta a los retos que se le planteen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DEE.n.2.5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Programar secuencias de acciones, protocolos básicos o instrucciones para la resolución detareas analógicas y digitales, desarrollando habilidades básicas de pensamiento computacional, extrapolables a diferentes situaciones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DEE.n.2.6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proyectos utilizando dinámicas cooperativas, compartiendo y valorando opiniones propias y ajenas, expresando conclusiones personales a partir de ellas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elementos y fenómenos de la naturaleza, mostrando interés por los hábitos que inciden sobre ella, para apreciar la importancia del uso sostenible, el cuidado y la conservación del entorno en la vida de las personas, generando actitudes de interés, valoración y aprecio sobre el patrimonio natural andaluz y su biodiversidad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una actitud de respeto y cuidado hacia el medio natural, identificando el impacto positivo o negativo de algunas acciones humanas sobre el mismo, adquiriendo conciencia de la responsabilidad quetodos tenemos en su conservación y mejora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procedimientos y conceptos ligados al cuidado y conservación de nuestro entornocercano mostrando una actitud sostenible: cuidar, reducir, reciclar, reutilizar, etc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rasgos comunes y diferentes entre seres vivos e inertes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DEE.n.3.4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los componentes básicos del medio natural y establecer relaciones entre el medio natural y social a partir de conocimiento y observación de algunos fenómenos naturales y de los elementos patrimoniales presentes en el medio físico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DEE.n.3.5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algunas de las características y riqueza propias del patrimonio natural y la biodiversidad de Andalucía generando actitudes de valoración y respeto hacia ellas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Comunicación y Representación de la Realidad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Criterios comunes al ciclo. Sustituir la n por 1 (3 años), 2 (4 años) o 3 (5 años).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Las filas sombreadas en azul corresponden a las competencias específicas; las restantes, a sus criterios de evaluación.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Manifestar interés por interactuar en situaciones cotidianas a través de la exploración y el uso de su repertorio comunicativo, para expresar sus necesidades e intenciones y para responder a las exigenciasdelentorno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de manera activa, espontanea y respetuosa con las diferencias individuales ensituaciones comunicativas de progresiva complejidad, en función de su desarrollo individual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las posibilidades expresivas de los diferentes lenguajes, ajustando su repertorio comunicativo a las propuestas, a los interlocutores y al contexto, indagando en las posibilidades expresivas de los diferentes lenguajes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situaciones de uso de diferentes lenguas, mostrando interés, curiosidad y respeto porla diversidad de perfiles lingüísticos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Interactuar de manera virtual, familiarizándose con el uso de diferentes medios y herramientas digitales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CRR.n.1.5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Respetar la diversidad cultural, adecuando la conducta en base a valores y normas de convivencia democráticas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Interpretar y comprender mensajes y representaciones apoyándose en conocimientos y recursos desu propia experiencia para responder a las demandas del entorno y construir nuevos aprendizajes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de forma eficaz los mensajes, emociones e intenciones comunicativas de los demás, respetando las diferencias individuales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CRR.n.2.2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los mensajes transmitidos mediante representaciones o manifestaciones artísticas o en formato digital, reconociendo la intencionalidad del emisor y mostrando una actitud curiosa y responsable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CRR.n.2.3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Reproducir textos orales sencillos de la literatura infantil andaluza o tradición oral con actitud respetuosa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CRR.n.2.4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costumbres, folklore y tradiciones populares, monumentos, obras arquitectónicas, restos arqueológicos, así como cualquier manifestación artística de Andalucía, mostrando curiosidad y respeto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mensajes de manera eficaz, personal y creativa, utilizando diferentes lenguajes,descubriendo los códigos de cada uno de ellos y explorando sus posibilidades expresivas para responder a diferentes necesidades comunicativas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Hacer un uso funcional del lenguaje oral, aumentando su repertorio lingüístico y construyendo progresivamente un discurso más eficaz, organizado y coherente en contextos formales e informales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el lenguaje oral como instrumento regulador de la acción en las interacciones con losdemás con seguridad y confianza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Evocar y expresar espontáneamente ideas a través del relato oral en un contexto de respeto hacialas diferencias individuales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CRR.n.3.4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Elaborar creaciones plásticas, explorando y utilizando diferentes técnicas y materiales nuevos o reciclados y participando activamente en el trabajo en grupo cuando se precise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CRR.n.3.5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propuestas dramáticas y musicales, utilizando y explorando diferentes instrumentos, recursos o técnicas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CRR.n.3.6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Ajustar armónicamente su movimiento al de los demás y al espacio como forma de expresióncorporal libre, manifestando interés e iniciativa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CRR.n.3.7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Expresarse de manera creativa, utilizando diversas herramientas o aplicaciones digitales intuitivasy visuales para expresarse de manera creativa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CRR.n.3.8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Disfrutar con actitud participativa de la audición de diferentes composiciones, juegos musicales, ritmos, cantes y bailes del folklore andaluz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por iniciativa propia en actividades relacionadas con textos escritos, mostrando interés y curiosidad por comprender su funcionalidad y algunas de sus características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por comunicarse a través de códigos escritos, convencionales o no, valorando su función comunicativa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Identificar, de manera acompañada, alguna de las características textuales y paratextualesmediante la indagación en textos de uso social libres de prejuicios y estereotipos sexistas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CRR.n.4.3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Recurrir a la biblioteca como fuente de información y disfrute, respetando sus normas de uso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CRR.n.4.4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las situaciones de lectura que se producen en el aula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CRR.n.4.5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en textos escritos de la literatura infantil andaluza de manera respetuosa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Valorar la diversidad lingüística presente en su entorno, así como otras manifestaciones culturales, para enriquecer sus estrategias comunicativas y su bagaje cultural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Relacionarse de forma respetuosa en la pluralidad lingüística y cultural de su entorno,manifestando interés por otras lenguas, etnias y culturas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interacciones comunicativas en lengua extranjera relacionadas con rutinas ysituacionescotidianas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CRR.n.5.3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actividades de aproximación a la literatura infantil, tanto de carácter individual, como en contextos dialógicos y participativos, descubriendo, explorando y apreciando la belleza del lenguaje literario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CRR.n.5.4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emociones, ideas y pensamientos a través de manifestaciones artísticas y culturales, disfrutando del proceso creativo y con especial cuidado al consumo responsable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CRR.n.5.5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gustos, preferencias y opiniones sobre distintas manifestaciones artísticas, explicando las emociones que produce su disfrute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CRR.n.5.6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Percibir y respetar gradualmente la pluralidad cultural y lingüística presente en la Comunidad Andaluza</w:t>
            </w:r>
          </w:p>
        </w:tc>
      </w:tr>
    </w:tbl>
    <w:p>
      <w:pPr>
        <w:spacing w:after="120"/>
      </w:pP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Criterios de evaluación · Educación Infantil · CEIP Capitulaciones de Santa Fe · Pág.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2026-08-09T07:45:21.911Z</dcterms:created>
  <dcterms:modified xsi:type="dcterms:W3CDTF">2026-08-09T07:45:21.911Z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